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B1BC5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PROGRAMMAZIONE DISCIPLINARE</w:t>
      </w:r>
      <w:r>
        <w:rPr>
          <w:rFonts w:ascii="Calibri" w:eastAsia="Calibri" w:hAnsi="Calibri" w:cs="Calibri"/>
          <w:b/>
          <w:color w:val="000000"/>
          <w:u w:val="single"/>
        </w:rPr>
        <w:t xml:space="preserve"> </w:t>
      </w:r>
    </w:p>
    <w:p w14:paraId="396525CA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Anno scolastico 20   /20  </w:t>
      </w:r>
    </w:p>
    <w:p w14:paraId="78678C53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377F331B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Fonti di legittimazione</w:t>
      </w:r>
      <w:r>
        <w:rPr>
          <w:rFonts w:ascii="Calibri" w:eastAsia="Calibri" w:hAnsi="Calibri" w:cs="Calibri"/>
          <w:color w:val="000000"/>
          <w:sz w:val="18"/>
          <w:szCs w:val="18"/>
        </w:rPr>
        <w:t>:</w:t>
      </w:r>
    </w:p>
    <w:p w14:paraId="25D85C77" w14:textId="77777777" w:rsidR="00444096" w:rsidRDefault="00000000">
      <w:pPr>
        <w:numPr>
          <w:ilvl w:val="0"/>
          <w:numId w:val="5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Costituzione della Repubblica italiana: art. 33-34.</w:t>
      </w:r>
    </w:p>
    <w:p w14:paraId="786009E8" w14:textId="77777777" w:rsidR="00444096" w:rsidRDefault="00000000">
      <w:pPr>
        <w:numPr>
          <w:ilvl w:val="0"/>
          <w:numId w:val="5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“Indicazioni Nazionali e nuovi scenari</w:t>
      </w:r>
      <w:proofErr w:type="gramStart"/>
      <w:r>
        <w:rPr>
          <w:rFonts w:ascii="Calibri" w:eastAsia="Calibri" w:hAnsi="Calibri" w:cs="Calibri"/>
          <w:sz w:val="18"/>
          <w:szCs w:val="18"/>
        </w:rPr>
        <w:t>”,  Nota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MIUR N. 3695/ 2018.</w:t>
      </w:r>
    </w:p>
    <w:p w14:paraId="176910D4" w14:textId="77777777" w:rsidR="00444096" w:rsidRDefault="00000000">
      <w:pPr>
        <w:numPr>
          <w:ilvl w:val="0"/>
          <w:numId w:val="5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Raccomandazioni del Consiglio Europeo del 22 maggio 2018, “Competenze chiave per l’apprendimento permanente”.</w:t>
      </w:r>
    </w:p>
    <w:p w14:paraId="34B75F1F" w14:textId="77777777" w:rsidR="00444096" w:rsidRDefault="00000000">
      <w:pPr>
        <w:numPr>
          <w:ilvl w:val="0"/>
          <w:numId w:val="5"/>
        </w:numPr>
        <w:ind w:right="-56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ONU </w:t>
      </w:r>
      <w:proofErr w:type="gramStart"/>
      <w:r>
        <w:rPr>
          <w:rFonts w:ascii="Calibri" w:eastAsia="Calibri" w:hAnsi="Calibri" w:cs="Calibri"/>
          <w:sz w:val="18"/>
          <w:szCs w:val="18"/>
        </w:rPr>
        <w:t>-  Agenda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2030 per lo sviluppo sostenibile: Obiettivo 4 - Fornire un’educazione di qualità equa ed inclusiva e opportunità di apprendimento per tutti.</w:t>
      </w:r>
    </w:p>
    <w:tbl>
      <w:tblPr>
        <w:tblStyle w:val="a"/>
        <w:tblW w:w="98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4845"/>
        <w:gridCol w:w="435"/>
        <w:gridCol w:w="300"/>
        <w:gridCol w:w="1185"/>
        <w:gridCol w:w="495"/>
        <w:gridCol w:w="300"/>
        <w:gridCol w:w="1080"/>
      </w:tblGrid>
      <w:tr w:rsidR="00444096" w14:paraId="3C76D7E3" w14:textId="77777777">
        <w:trPr>
          <w:trHeight w:val="454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F463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Disciplina: </w:t>
            </w:r>
          </w:p>
        </w:tc>
        <w:tc>
          <w:tcPr>
            <w:tcW w:w="4845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2D5468C9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B360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185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58A220DF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3F14A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03DC7B6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44096" w14:paraId="1C6CA3F8" w14:textId="77777777">
        <w:trPr>
          <w:trHeight w:val="454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50585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Docente:</w:t>
            </w:r>
          </w:p>
        </w:tc>
        <w:tc>
          <w:tcPr>
            <w:tcW w:w="48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0F181EE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24D4C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1B2E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N° Allievi: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081B5A8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0EDB1A0B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0682CD46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SITUAZIONE DI PARTENZA</w:t>
      </w:r>
    </w:p>
    <w:p w14:paraId="6309AF86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Modalità di rilevazione delle risorse e dei bisogni degli alunni: </w:t>
      </w:r>
    </w:p>
    <w:p w14:paraId="059F9142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  <w:u w:val="single"/>
        </w:rPr>
      </w:pPr>
    </w:p>
    <w:p w14:paraId="559441D4" w14:textId="7D754CE5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905345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Analisi del curriculum scolastico</w:t>
      </w:r>
    </w:p>
    <w:p w14:paraId="33AE4C57" w14:textId="33959E84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42580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Informazioni acquisite dalla scuola primaria </w:t>
      </w:r>
    </w:p>
    <w:p w14:paraId="40B375C7" w14:textId="62CB4BCC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355257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Colloqui con le famiglie </w:t>
      </w:r>
    </w:p>
    <w:p w14:paraId="3FBA3AC5" w14:textId="2490A60B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47757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oggettive di valutazione </w:t>
      </w:r>
    </w:p>
    <w:p w14:paraId="666D6B7C" w14:textId="31CDA2B0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9960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soggettive di valutazione </w:t>
      </w:r>
    </w:p>
    <w:p w14:paraId="0EC15EAC" w14:textId="58DA76DC" w:rsidR="00444096" w:rsidRDefault="0079502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98107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Ripetute osservazioni degli alunni </w:t>
      </w:r>
    </w:p>
    <w:tbl>
      <w:tblPr>
        <w:tblStyle w:val="a0"/>
        <w:tblW w:w="8951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525"/>
      </w:tblGrid>
      <w:tr w:rsidR="00444096" w14:paraId="5DAC4674" w14:textId="77777777">
        <w:trPr>
          <w:trHeight w:val="4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id w:val="-2092696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59B22B" w14:textId="3A01D823" w:rsidR="00444096" w:rsidRDefault="007950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-108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525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2B14F29D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3517ACAE" w14:textId="77777777" w:rsidR="00444096" w:rsidRDefault="00444096">
      <w:pPr>
        <w:rPr>
          <w:rFonts w:ascii="Calibri" w:eastAsia="Calibri" w:hAnsi="Calibri" w:cs="Calibri"/>
        </w:rPr>
      </w:pPr>
    </w:p>
    <w:tbl>
      <w:tblPr>
        <w:tblStyle w:val="a1"/>
        <w:tblpPr w:leftFromText="141" w:rightFromText="141" w:vertAnchor="text" w:tblpY="6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4"/>
        <w:gridCol w:w="8350"/>
      </w:tblGrid>
      <w:tr w:rsidR="00444096" w14:paraId="39133603" w14:textId="77777777">
        <w:trPr>
          <w:trHeight w:val="592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484F33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LIVELLI DI VALUTAZIONE</w:t>
            </w:r>
          </w:p>
        </w:tc>
      </w:tr>
      <w:tr w:rsidR="00444096" w14:paraId="57140F02" w14:textId="77777777">
        <w:trPr>
          <w:trHeight w:val="269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BECCE" w14:textId="77777777" w:rsidR="00444096" w:rsidRDefault="00000000">
            <w:pPr>
              <w:rPr>
                <w:sz w:val="11"/>
                <w:szCs w:val="11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LIVELLO AVANZATO (10-9)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Conoscenze ed abilità possedute in modo completo/approfondito.  La rielaborazione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delle informazione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è autonoma e presenta collegamenti interdisciplinari.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E’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evidente spirito critico nell’argomentazione.</w:t>
            </w:r>
          </w:p>
          <w:p w14:paraId="31885AE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33ABC401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7909752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Nomi: </w:t>
            </w: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4109E53A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3492C50D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F8B1D59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76F1C801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7913C2D4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D9E52C5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3DDA419C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0257500F" w14:textId="77777777">
        <w:trPr>
          <w:trHeight w:val="66"/>
        </w:trPr>
        <w:tc>
          <w:tcPr>
            <w:tcW w:w="9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31F6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444096" w14:paraId="26419797" w14:textId="77777777">
        <w:trPr>
          <w:trHeight w:val="18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710EF" w14:textId="77777777" w:rsidR="00444096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LIVELLO INTERMEDIO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(8-7) Conoscenze ed abilità possedute in modo appropriato/soddisfacente.  Buona padronanza nella comunicazione. Buona/discreta autonomia di lavoro.</w:t>
            </w:r>
          </w:p>
        </w:tc>
      </w:tr>
      <w:tr w:rsidR="00444096" w14:paraId="06E95BA0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D614283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Nomi: </w:t>
            </w: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57418071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36201ABF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16CC42B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04AE848F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248C0D21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AEDF1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37B136B2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5A3E6545" w14:textId="77777777">
        <w:trPr>
          <w:trHeight w:val="107"/>
        </w:trPr>
        <w:tc>
          <w:tcPr>
            <w:tcW w:w="9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62E3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444096" w14:paraId="2E0787E4" w14:textId="77777777">
        <w:trPr>
          <w:trHeight w:val="18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FFADC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LIVELLO BASE (6)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Conoscenze 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abilità essenziali. Rielaborazione e comunicazione accettabili. Autonomia di lavoro solo in contesti semplici.</w:t>
            </w:r>
          </w:p>
        </w:tc>
      </w:tr>
      <w:tr w:rsidR="00444096" w14:paraId="07183B0F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1F4F19E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Nomi: </w:t>
            </w: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5CE638A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01148D0A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79E6080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21E8F53B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5765BDB1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C735961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4038A02D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12B67177" w14:textId="77777777">
        <w:trPr>
          <w:trHeight w:val="66"/>
        </w:trPr>
        <w:tc>
          <w:tcPr>
            <w:tcW w:w="9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21A3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444096" w14:paraId="155DC4A5" w14:textId="77777777">
        <w:trPr>
          <w:trHeight w:val="269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2B9075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LIVELLO INIZIALE (5-4)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Conoscenze e abilità parziali. Rielaborazione e comunicazione incerte/difficoltose. Autonomia di lavoro limitata/scarsa</w:t>
            </w:r>
          </w:p>
          <w:p w14:paraId="2E51DB7B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3DB62E1F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94DA1F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Nomi: </w:t>
            </w: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424A76A3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194ACD69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142C1D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4DED07A3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45CCD94D" w14:textId="77777777">
        <w:trPr>
          <w:trHeight w:val="269"/>
        </w:trPr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5B6FCC6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bottom"/>
          </w:tcPr>
          <w:p w14:paraId="380C2AA5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444096" w14:paraId="04A27FC5" w14:textId="77777777">
        <w:trPr>
          <w:trHeight w:val="66"/>
        </w:trPr>
        <w:tc>
          <w:tcPr>
            <w:tcW w:w="9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4540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</w:tbl>
    <w:p w14:paraId="690C6209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1B19D953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49B307C3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43DB009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D972E32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2BD427C8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0506E1A0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40A72EA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4FE77943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7E23DBB9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40B146FC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6BFD1845" w14:textId="77777777" w:rsidR="00444096" w:rsidRDefault="00444096">
      <w:pPr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67991064" w14:textId="77777777" w:rsidR="00444096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L’orientamento didattico</w:t>
      </w:r>
      <w:r>
        <w:rPr>
          <w:rFonts w:ascii="Calibri" w:eastAsia="Calibri" w:hAnsi="Calibri" w:cs="Calibri"/>
          <w:sz w:val="18"/>
          <w:szCs w:val="18"/>
        </w:rPr>
        <w:t xml:space="preserve"> sarà finalizzato </w:t>
      </w:r>
      <w:r>
        <w:rPr>
          <w:rFonts w:ascii="Calibri" w:eastAsia="Calibri" w:hAnsi="Calibri" w:cs="Calibri"/>
          <w:b/>
          <w:sz w:val="18"/>
          <w:szCs w:val="18"/>
        </w:rPr>
        <w:t>all’acquisizione di competenze di base, trasversali, chiave</w:t>
      </w:r>
      <w:r>
        <w:rPr>
          <w:rFonts w:ascii="Calibri" w:eastAsia="Calibri" w:hAnsi="Calibri" w:cs="Calibri"/>
          <w:sz w:val="18"/>
          <w:szCs w:val="18"/>
        </w:rPr>
        <w:t>:</w:t>
      </w:r>
    </w:p>
    <w:p w14:paraId="7616B9F2" w14:textId="77777777" w:rsidR="004440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Le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COMPETENZE di BASE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relative agli ASSI CULTURALI (Asse dei Linguaggi, Asse Storico/Sociale, Asse Matematico, Asse Scientifico/Tecnologico) declinate in abilità e conoscenze;</w:t>
      </w:r>
    </w:p>
    <w:p w14:paraId="60E86F26" w14:textId="77777777" w:rsidR="004440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Le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COMPETENZE TRASVERSALI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declinate in atteggiamenti capaci di contribuire ad una piena formazione della persona.</w:t>
      </w:r>
    </w:p>
    <w:p w14:paraId="4FFCF6EB" w14:textId="77777777" w:rsidR="004440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LE COMPETENZE CHIAVE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per l’esercizio della CITTADINANZA declinate in ambiti formativi.</w:t>
      </w:r>
    </w:p>
    <w:p w14:paraId="369987B6" w14:textId="77777777" w:rsidR="00444096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Per i dettagli si rimanda al curricolo verticale di istituto</w:t>
      </w:r>
    </w:p>
    <w:tbl>
      <w:tblPr>
        <w:tblStyle w:val="a2"/>
        <w:tblpPr w:leftFromText="141" w:rightFromText="141" w:vertAnchor="page" w:horzAnchor="margin" w:tblpY="75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9"/>
        <w:gridCol w:w="6087"/>
      </w:tblGrid>
      <w:tr w:rsidR="00444096" w14:paraId="5EA2FE84" w14:textId="77777777">
        <w:trPr>
          <w:trHeight w:val="187"/>
        </w:trPr>
        <w:tc>
          <w:tcPr>
            <w:tcW w:w="9776" w:type="dxa"/>
            <w:gridSpan w:val="2"/>
          </w:tcPr>
          <w:p w14:paraId="3AF83200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CASI PARTICOLARI</w:t>
            </w:r>
          </w:p>
        </w:tc>
      </w:tr>
      <w:tr w:rsidR="00444096" w14:paraId="5E670867" w14:textId="77777777">
        <w:trPr>
          <w:trHeight w:val="219"/>
        </w:trPr>
        <w:tc>
          <w:tcPr>
            <w:tcW w:w="3689" w:type="dxa"/>
            <w:tcBorders>
              <w:bottom w:val="single" w:sz="4" w:space="0" w:color="000000"/>
            </w:tcBorders>
          </w:tcPr>
          <w:p w14:paraId="2E0B09F6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Nome e Cognome</w:t>
            </w:r>
          </w:p>
        </w:tc>
        <w:tc>
          <w:tcPr>
            <w:tcW w:w="6087" w:type="dxa"/>
            <w:tcBorders>
              <w:bottom w:val="single" w:sz="4" w:space="0" w:color="000000"/>
            </w:tcBorders>
          </w:tcPr>
          <w:p w14:paraId="7889ED7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Motivazioni</w:t>
            </w:r>
          </w:p>
        </w:tc>
      </w:tr>
      <w:tr w:rsidR="00444096" w14:paraId="7B15372A" w14:textId="77777777">
        <w:trPr>
          <w:trHeight w:val="216"/>
        </w:trPr>
        <w:tc>
          <w:tcPr>
            <w:tcW w:w="3689" w:type="dxa"/>
            <w:tcBorders>
              <w:bottom w:val="dotted" w:sz="4" w:space="0" w:color="000000"/>
            </w:tcBorders>
          </w:tcPr>
          <w:p w14:paraId="31BA371A" w14:textId="77777777" w:rsidR="00444096" w:rsidRDefault="004440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87" w:type="dxa"/>
            <w:tcBorders>
              <w:bottom w:val="dotted" w:sz="4" w:space="0" w:color="000000"/>
            </w:tcBorders>
          </w:tcPr>
          <w:p w14:paraId="4FE0B88F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6EF2299F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77F231B4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2.      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2169B284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688731D8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5B33B764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3.      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6A0F5044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53D3C760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25900FF3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4.      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22C0A702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3B01FFEE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7E948AEF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23A2E398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02638A9B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56C432C3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3FDC52DC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4644F6FA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3FC9172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20891706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015EF92C" w14:textId="77777777">
        <w:trPr>
          <w:trHeight w:val="216"/>
        </w:trPr>
        <w:tc>
          <w:tcPr>
            <w:tcW w:w="3689" w:type="dxa"/>
            <w:tcBorders>
              <w:top w:val="dotted" w:sz="4" w:space="0" w:color="000000"/>
              <w:bottom w:val="dotted" w:sz="4" w:space="0" w:color="000000"/>
            </w:tcBorders>
          </w:tcPr>
          <w:p w14:paraId="5EC3BEB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6087" w:type="dxa"/>
            <w:tcBorders>
              <w:top w:val="dotted" w:sz="4" w:space="0" w:color="000000"/>
              <w:bottom w:val="dotted" w:sz="4" w:space="0" w:color="000000"/>
            </w:tcBorders>
          </w:tcPr>
          <w:p w14:paraId="16777F65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7222BCF0" w14:textId="77777777">
        <w:trPr>
          <w:trHeight w:val="53"/>
        </w:trPr>
        <w:tc>
          <w:tcPr>
            <w:tcW w:w="3689" w:type="dxa"/>
            <w:tcBorders>
              <w:top w:val="dotted" w:sz="4" w:space="0" w:color="000000"/>
              <w:right w:val="nil"/>
            </w:tcBorders>
          </w:tcPr>
          <w:p w14:paraId="3389B84B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6087" w:type="dxa"/>
            <w:tcBorders>
              <w:top w:val="dotted" w:sz="4" w:space="0" w:color="000000"/>
              <w:left w:val="nil"/>
            </w:tcBorders>
          </w:tcPr>
          <w:p w14:paraId="456FEEA3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</w:tc>
      </w:tr>
      <w:tr w:rsidR="00444096" w14:paraId="3307EF5E" w14:textId="77777777">
        <w:trPr>
          <w:trHeight w:val="216"/>
        </w:trPr>
        <w:tc>
          <w:tcPr>
            <w:tcW w:w="9776" w:type="dxa"/>
            <w:gridSpan w:val="2"/>
            <w:tcBorders>
              <w:top w:val="dotted" w:sz="4" w:space="0" w:color="000000"/>
            </w:tcBorders>
          </w:tcPr>
          <w:p w14:paraId="39B743EA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46B5443F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Legenda presumibili motivazioni</w:t>
            </w:r>
          </w:p>
        </w:tc>
      </w:tr>
      <w:tr w:rsidR="00444096" w14:paraId="7B76F702" w14:textId="77777777">
        <w:trPr>
          <w:trHeight w:val="215"/>
        </w:trPr>
        <w:tc>
          <w:tcPr>
            <w:tcW w:w="9776" w:type="dxa"/>
            <w:gridSpan w:val="2"/>
          </w:tcPr>
          <w:p w14:paraId="5276B1C1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Ritmi di apprendimento lenti</w:t>
            </w:r>
          </w:p>
          <w:p w14:paraId="2E8E1354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Gravi difficoltà di apprendimento</w:t>
            </w:r>
          </w:p>
          <w:p w14:paraId="1B884BAB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Difficoltà nei processi logico- analitici</w:t>
            </w:r>
          </w:p>
          <w:p w14:paraId="56CBA3E7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Gravi lacune nella preparazione di base</w:t>
            </w:r>
          </w:p>
          <w:p w14:paraId="5D5BCB61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Svantaggio socio-culturale</w:t>
            </w:r>
          </w:p>
          <w:p w14:paraId="259628BF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Scarsa motivazione allo studio</w:t>
            </w:r>
          </w:p>
          <w:p w14:paraId="0CA5FF6E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Disturbi comportamentali</w:t>
            </w:r>
          </w:p>
          <w:p w14:paraId="5744E2D8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Difficoltà di relazione con coetanei e/o adulti</w:t>
            </w:r>
          </w:p>
          <w:p w14:paraId="08BF680A" w14:textId="77777777" w:rsidR="0044409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Motivi di salute</w:t>
            </w:r>
          </w:p>
          <w:p w14:paraId="32070CDE" w14:textId="617F4E84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10.    </w:t>
            </w:r>
            <w:r w:rsidR="0079502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Alunno/a con disabilità</w:t>
            </w:r>
          </w:p>
          <w:p w14:paraId="5385743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11.    DSA/BES</w:t>
            </w:r>
          </w:p>
          <w:p w14:paraId="41C769F2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12.    Stranieri</w:t>
            </w:r>
          </w:p>
          <w:p w14:paraId="1A384335" w14:textId="77777777" w:rsidR="0044409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  <w:tr w:rsidR="00444096" w14:paraId="2386615A" w14:textId="77777777">
        <w:trPr>
          <w:trHeight w:val="375"/>
        </w:trPr>
        <w:tc>
          <w:tcPr>
            <w:tcW w:w="9776" w:type="dxa"/>
            <w:gridSpan w:val="2"/>
            <w:tcBorders>
              <w:bottom w:val="nil"/>
            </w:tcBorders>
            <w:vAlign w:val="center"/>
          </w:tcPr>
          <w:p w14:paraId="1DEEEEC1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Osservazioni e interventi per i casi particolari</w:t>
            </w:r>
          </w:p>
          <w:p w14:paraId="724A32A9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51A1EDF7" w14:textId="77777777">
        <w:trPr>
          <w:trHeight w:val="199"/>
        </w:trPr>
        <w:tc>
          <w:tcPr>
            <w:tcW w:w="9776" w:type="dxa"/>
            <w:gridSpan w:val="2"/>
            <w:tcBorders>
              <w:top w:val="nil"/>
              <w:bottom w:val="dotted" w:sz="4" w:space="0" w:color="000000"/>
            </w:tcBorders>
          </w:tcPr>
          <w:p w14:paraId="75517928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590A9DA4" w14:textId="77777777">
        <w:trPr>
          <w:trHeight w:val="187"/>
        </w:trPr>
        <w:tc>
          <w:tcPr>
            <w:tcW w:w="9776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4C32EF14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6C54C82C" w14:textId="77777777">
        <w:trPr>
          <w:trHeight w:val="187"/>
        </w:trPr>
        <w:tc>
          <w:tcPr>
            <w:tcW w:w="9776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074E9272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36E74F9A" w14:textId="77777777">
        <w:trPr>
          <w:trHeight w:val="187"/>
        </w:trPr>
        <w:tc>
          <w:tcPr>
            <w:tcW w:w="9776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0B9038FF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44096" w14:paraId="3FE792AA" w14:textId="77777777">
        <w:trPr>
          <w:trHeight w:val="63"/>
        </w:trPr>
        <w:tc>
          <w:tcPr>
            <w:tcW w:w="9776" w:type="dxa"/>
            <w:gridSpan w:val="2"/>
            <w:tcBorders>
              <w:top w:val="dotted" w:sz="4" w:space="0" w:color="000000"/>
              <w:bottom w:val="single" w:sz="4" w:space="0" w:color="000000"/>
            </w:tcBorders>
          </w:tcPr>
          <w:p w14:paraId="62E58CED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10/11 - Per le linee guida dell’intervento educativo, i traguardi di abilità e competenza da perseguire e gli strumenti da adottare, si fa riferimento a PEI e/o PDP.</w:t>
            </w:r>
          </w:p>
          <w:p w14:paraId="1B5C52F7" w14:textId="77777777" w:rsidR="00444096" w:rsidRDefault="00444096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1F261CB" w14:textId="77777777" w:rsidR="00444096" w:rsidRDefault="00444096"/>
    <w:p w14:paraId="3A9E8103" w14:textId="77777777" w:rsidR="00444096" w:rsidRDefault="00444096"/>
    <w:p w14:paraId="6DC828E1" w14:textId="77777777" w:rsidR="00444096" w:rsidRDefault="00444096"/>
    <w:p w14:paraId="32D522F2" w14:textId="77777777" w:rsidR="00444096" w:rsidRDefault="00444096"/>
    <w:p w14:paraId="35AA6446" w14:textId="77777777" w:rsidR="00444096" w:rsidRDefault="00444096"/>
    <w:p w14:paraId="64D59A68" w14:textId="77777777" w:rsidR="00444096" w:rsidRDefault="00444096"/>
    <w:p w14:paraId="719184D5" w14:textId="77777777" w:rsidR="00444096" w:rsidRDefault="00444096"/>
    <w:p w14:paraId="76A1E5A6" w14:textId="77777777" w:rsidR="00444096" w:rsidRDefault="00444096"/>
    <w:p w14:paraId="3BF3FE53" w14:textId="77777777" w:rsidR="00444096" w:rsidRDefault="00444096"/>
    <w:p w14:paraId="1A709B15" w14:textId="77777777" w:rsidR="00444096" w:rsidRDefault="00444096"/>
    <w:p w14:paraId="6CFA41CD" w14:textId="77777777" w:rsidR="00444096" w:rsidRDefault="00444096"/>
    <w:p w14:paraId="57BB591F" w14:textId="77777777" w:rsidR="00444096" w:rsidRDefault="00444096"/>
    <w:p w14:paraId="4956D9A5" w14:textId="77777777" w:rsidR="00444096" w:rsidRDefault="00444096"/>
    <w:p w14:paraId="23E8718D" w14:textId="77777777" w:rsidR="00444096" w:rsidRDefault="00444096"/>
    <w:p w14:paraId="2758E333" w14:textId="77777777" w:rsidR="00444096" w:rsidRDefault="00444096"/>
    <w:p w14:paraId="1810DF1E" w14:textId="77777777" w:rsidR="00444096" w:rsidRDefault="00444096"/>
    <w:p w14:paraId="5A4C2F3B" w14:textId="77777777" w:rsidR="00444096" w:rsidRDefault="00444096"/>
    <w:tbl>
      <w:tblPr>
        <w:tblStyle w:val="a3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444096" w14:paraId="5F246A36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37BCC027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CONTENUTI </w:t>
            </w:r>
          </w:p>
        </w:tc>
      </w:tr>
      <w:tr w:rsidR="00444096" w14:paraId="3E8085D1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130B95DA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36DCB1F5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639A708D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659FBA60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4BA3CA96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7F1CCCB4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3BBDE591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2D21CB2B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0EE61E37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25A742AC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047C0A64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44096" w14:paraId="78BB4FB3" w14:textId="77777777">
        <w:trPr>
          <w:trHeight w:val="340"/>
        </w:trPr>
        <w:tc>
          <w:tcPr>
            <w:tcW w:w="9776" w:type="dxa"/>
            <w:shd w:val="clear" w:color="auto" w:fill="auto"/>
            <w:vAlign w:val="center"/>
          </w:tcPr>
          <w:p w14:paraId="1CB577A2" w14:textId="77777777" w:rsidR="00444096" w:rsidRDefault="0044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4ED7BAA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color w:val="000000"/>
        </w:rPr>
      </w:pPr>
    </w:p>
    <w:tbl>
      <w:tblPr>
        <w:tblStyle w:val="a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444096" w14:paraId="60AEED5B" w14:textId="77777777">
        <w:tc>
          <w:tcPr>
            <w:tcW w:w="9776" w:type="dxa"/>
            <w:shd w:val="clear" w:color="auto" w:fill="auto"/>
            <w:vAlign w:val="center"/>
          </w:tcPr>
          <w:p w14:paraId="65AE097D" w14:textId="77777777" w:rsidR="00444096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EDUCAZIONE CIVICA</w:t>
            </w:r>
          </w:p>
        </w:tc>
      </w:tr>
      <w:tr w:rsidR="00444096" w14:paraId="2A030BE2" w14:textId="77777777">
        <w:tc>
          <w:tcPr>
            <w:tcW w:w="9776" w:type="dxa"/>
            <w:shd w:val="clear" w:color="auto" w:fill="auto"/>
          </w:tcPr>
          <w:p w14:paraId="31D499F2" w14:textId="77777777" w:rsidR="00444096" w:rsidRDefault="00444096">
            <w:pPr>
              <w:ind w:left="851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422A33E" w14:textId="77777777" w:rsidR="00444096" w:rsidRDefault="00000000">
            <w:pPr>
              <w:jc w:val="both"/>
              <w:rPr>
                <w:rFonts w:ascii="Calibri" w:eastAsia="Calibri" w:hAnsi="Calibri" w:cs="Calibri"/>
                <w:color w:val="222222"/>
                <w:sz w:val="16"/>
                <w:szCs w:val="16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Secondo quanto previsto dalla </w:t>
            </w:r>
            <w:r>
              <w:rPr>
                <w:rFonts w:ascii="Calibri" w:eastAsia="Calibri" w:hAnsi="Calibri" w:cs="Calibri"/>
                <w:b/>
                <w:color w:val="222222"/>
                <w:sz w:val="18"/>
                <w:szCs w:val="18"/>
                <w:highlight w:val="white"/>
              </w:rPr>
              <w:t>Legge 92 del 2019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 e le successive indicazioni contenute nel </w:t>
            </w:r>
            <w:r>
              <w:rPr>
                <w:rFonts w:ascii="Calibri" w:eastAsia="Calibri" w:hAnsi="Calibri" w:cs="Calibri"/>
                <w:b/>
                <w:color w:val="1A2941"/>
                <w:sz w:val="18"/>
                <w:szCs w:val="18"/>
              </w:rPr>
              <w:t>D.M n. 183/</w:t>
            </w:r>
            <w:proofErr w:type="gramStart"/>
            <w:r>
              <w:rPr>
                <w:rFonts w:ascii="Calibri" w:eastAsia="Calibri" w:hAnsi="Calibri" w:cs="Calibri"/>
                <w:b/>
                <w:color w:val="1A2941"/>
                <w:sz w:val="18"/>
                <w:szCs w:val="18"/>
              </w:rPr>
              <w:t xml:space="preserve">2024,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 il</w:t>
            </w:r>
            <w:proofErr w:type="gramEnd"/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/la docente sviluppa nel corso dell’A.S.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l'insegnamento trasversale dell'Educazione Civica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. </w:t>
            </w:r>
          </w:p>
          <w:p w14:paraId="7FDD628D" w14:textId="77777777" w:rsidR="00444096" w:rsidRDefault="00000000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Dei tre i nuclei tematici attorno a cui ruota </w:t>
            </w:r>
            <w:r>
              <w:rPr>
                <w:rFonts w:ascii="Calibri" w:eastAsia="Calibri" w:hAnsi="Calibri" w:cs="Calibri"/>
                <w:b/>
                <w:color w:val="222222"/>
                <w:sz w:val="18"/>
                <w:szCs w:val="18"/>
                <w:highlight w:val="white"/>
              </w:rPr>
              <w:t>l'Educazione civica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, verranno sviluppati i seguenti (barrare la/le casella/e d’interesse):</w:t>
            </w:r>
          </w:p>
          <w:p w14:paraId="6B1AC40A" w14:textId="77777777" w:rsidR="00444096" w:rsidRDefault="00444096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</w:p>
          <w:p w14:paraId="7CDFA78B" w14:textId="36EC5E76" w:rsidR="00444096" w:rsidRDefault="00AD5963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sz w:val="18"/>
                  <w:szCs w:val="18"/>
                </w:rPr>
                <w:id w:val="-40229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Costituzione;</w:t>
            </w:r>
          </w:p>
          <w:p w14:paraId="2B2B7FB3" w14:textId="02DC7B77" w:rsidR="00444096" w:rsidRDefault="00AD5963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sz w:val="18"/>
                  <w:szCs w:val="18"/>
                </w:rPr>
                <w:id w:val="129965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Sviluppo economico e sostenibilità;</w:t>
            </w:r>
          </w:p>
          <w:p w14:paraId="3ECEC7C6" w14:textId="467584DF" w:rsidR="00444096" w:rsidRDefault="00AD5963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sz w:val="18"/>
                  <w:szCs w:val="18"/>
                </w:rPr>
                <w:id w:val="108457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la Cittadinanza digitale.</w:t>
            </w:r>
          </w:p>
          <w:p w14:paraId="1DD2D74A" w14:textId="77777777" w:rsidR="00444096" w:rsidRDefault="00444096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</w:p>
          <w:p w14:paraId="3C99FBFD" w14:textId="77777777" w:rsidR="00444096" w:rsidRDefault="00000000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Ore dedicate all’insegnamento dell’Educazione civica (monte ore annuale della propria disciplina) ……………</w:t>
            </w:r>
          </w:p>
          <w:p w14:paraId="7A64E509" w14:textId="77777777" w:rsidR="00444096" w:rsidRDefault="00000000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Per gli argomenti d’insegnamento e gli obiettivi specifici d’apprendimento si rimanda all’UDA del </w:t>
            </w:r>
            <w:proofErr w:type="spellStart"/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CdC</w:t>
            </w:r>
            <w:proofErr w:type="spellEnd"/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.</w:t>
            </w:r>
          </w:p>
          <w:p w14:paraId="0BB37918" w14:textId="77777777" w:rsidR="00444096" w:rsidRDefault="00000000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222222"/>
                <w:sz w:val="18"/>
                <w:szCs w:val="18"/>
                <w:highlight w:val="white"/>
                <w:u w:val="single"/>
              </w:rPr>
              <w:t>SOLO se e si desidera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 xml:space="preserve"> indicare gli argomenti relativi ai nuclei tematici:</w:t>
            </w:r>
          </w:p>
          <w:p w14:paraId="7F3933B4" w14:textId="77777777" w:rsidR="00444096" w:rsidRDefault="00444096">
            <w:pPr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</w:p>
          <w:p w14:paraId="5081841D" w14:textId="77777777" w:rsidR="004440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</w:rPr>
              <w:t>…………………………..</w:t>
            </w:r>
          </w:p>
          <w:p w14:paraId="13B632F7" w14:textId="77777777" w:rsidR="004440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…………………………..</w:t>
            </w:r>
          </w:p>
          <w:p w14:paraId="4FCDECD2" w14:textId="77777777" w:rsidR="0044409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…………………………..</w:t>
            </w:r>
          </w:p>
        </w:tc>
      </w:tr>
    </w:tbl>
    <w:p w14:paraId="51EB9D8A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57079910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5987E429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4D48E192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00026E5E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7850B4D5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4B36416C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sz w:val="16"/>
          <w:szCs w:val="16"/>
        </w:rPr>
      </w:pPr>
    </w:p>
    <w:p w14:paraId="7B789F2D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ind w:right="-71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PROCEDIMENTI PERSONALIZZATI PER FAVORIRE IL PROCESSO DI APPRENDIMENTO E MATURAZIONE </w:t>
      </w:r>
      <w:r>
        <w:rPr>
          <w:rFonts w:ascii="Calibri" w:eastAsia="Calibri" w:hAnsi="Calibri" w:cs="Calibri"/>
          <w:b/>
          <w:color w:val="000000"/>
        </w:rPr>
        <w:br/>
      </w:r>
    </w:p>
    <w:p w14:paraId="5D7F8479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Potenziamento/ Arricchimento:</w:t>
      </w:r>
    </w:p>
    <w:p w14:paraId="0009EB01" w14:textId="320A1B00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61181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approfondimento, rielaborazione e problematizzazione dei contenuti</w:t>
      </w:r>
    </w:p>
    <w:p w14:paraId="17893F10" w14:textId="4917E34D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43529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affidamento di incarichi, impegni e/o di coordinamento </w:t>
      </w:r>
    </w:p>
    <w:p w14:paraId="0744F70C" w14:textId="57951049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09027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valorizzazione degli interessi extrascolastici positivi</w:t>
      </w:r>
    </w:p>
    <w:p w14:paraId="7BC64B43" w14:textId="1796975E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853699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ricerche individuali e/o di gruppo </w:t>
      </w:r>
    </w:p>
    <w:p w14:paraId="01423110" w14:textId="78732543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648946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impulso allo spirito critico e alla creatività </w:t>
      </w:r>
    </w:p>
    <w:p w14:paraId="6360ED7B" w14:textId="5751242B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511923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lettura di testi extrascolastici </w:t>
      </w:r>
    </w:p>
    <w:tbl>
      <w:tblPr>
        <w:tblStyle w:val="a5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8651"/>
      </w:tblGrid>
      <w:tr w:rsidR="00444096" w14:paraId="004F6ABA" w14:textId="77777777"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36A25" w14:textId="7DD9363D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17765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96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51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048BBFF2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Corso integrativo di</w:t>
            </w:r>
          </w:p>
        </w:tc>
      </w:tr>
      <w:tr w:rsidR="00444096" w14:paraId="55C07A21" w14:textId="77777777"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E23D0" w14:textId="5E7BBF89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16309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96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51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7670858D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541A3102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br/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Sostegno/Consolidamento: </w:t>
      </w:r>
    </w:p>
    <w:p w14:paraId="0BD6FE95" w14:textId="725558FF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312864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attività guidate a crescente livello di difficoltà </w:t>
      </w:r>
    </w:p>
    <w:p w14:paraId="51F16056" w14:textId="5B309EC5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410121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esercitazioni di fissazione delle conoscenze </w:t>
      </w:r>
    </w:p>
    <w:p w14:paraId="3409A4A6" w14:textId="3664A2C4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907451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inserimento in gruppi motivati di lavoro </w:t>
      </w:r>
    </w:p>
    <w:p w14:paraId="70FE533C" w14:textId="340BA443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792517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stimolo ai rapporti interpersonali con compagni più ricchi di interessi</w:t>
      </w:r>
    </w:p>
    <w:p w14:paraId="67CC2A51" w14:textId="682F8C44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60785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assiduo controllo dell’apprendimento </w:t>
      </w:r>
    </w:p>
    <w:p w14:paraId="1E8059A4" w14:textId="6554B9E0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91659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valorizzazione delle esperienze extrascolastiche </w:t>
      </w:r>
    </w:p>
    <w:p w14:paraId="3CFBB7DA" w14:textId="00A34A32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121956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corso/i di sostegno/consolidamento</w:t>
      </w:r>
    </w:p>
    <w:tbl>
      <w:tblPr>
        <w:tblStyle w:val="a6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3"/>
        <w:gridCol w:w="8655"/>
      </w:tblGrid>
      <w:tr w:rsidR="00444096" w14:paraId="2824731A" w14:textId="77777777"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906C8" w14:textId="5EEBD263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0" w:firstLine="10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    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161759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96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5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7E15DF4C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1960761A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br/>
      </w:r>
    </w:p>
    <w:p w14:paraId="249F8C21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17CF88CF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FC0373B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C139797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76AB6ECB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29C65403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Recupero:</w:t>
      </w:r>
    </w:p>
    <w:p w14:paraId="3891D114" w14:textId="3E884B04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67534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unità didattiche individualizzate </w:t>
      </w:r>
    </w:p>
    <w:p w14:paraId="4D0ECBE0" w14:textId="6C9F4C67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039481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studio assistito in classe </w:t>
      </w:r>
    </w:p>
    <w:p w14:paraId="4BB02186" w14:textId="5CFF7626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38844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diversificazione/adattamento dei contenuti disciplinari</w:t>
      </w:r>
    </w:p>
    <w:p w14:paraId="3F02E0A8" w14:textId="4BF4AB63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976486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metodologie e strategie differenziate</w:t>
      </w:r>
    </w:p>
    <w:p w14:paraId="6C7151BD" w14:textId="546E3D97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46319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allungamento dei tempi di acquisizione </w:t>
      </w:r>
    </w:p>
    <w:p w14:paraId="5259AF27" w14:textId="6D0450D6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362083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assiduo contro Ilo dell’apprendimento </w:t>
      </w:r>
    </w:p>
    <w:p w14:paraId="55A14FCC" w14:textId="08C92993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534771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coinvolgimento in attività collettive </w:t>
      </w:r>
    </w:p>
    <w:p w14:paraId="287F1CC7" w14:textId="6558AC1C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22850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affidamento di compiti a crescente livello di difficoltà e/o di responsabilità</w:t>
      </w:r>
    </w:p>
    <w:p w14:paraId="2F7FC5B3" w14:textId="1EE8791A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087579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corso/i di recupero</w:t>
      </w:r>
    </w:p>
    <w:tbl>
      <w:tblPr>
        <w:tblStyle w:val="a7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8635"/>
      </w:tblGrid>
      <w:tr w:rsidR="00444096" w14:paraId="3537F262" w14:textId="77777777"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041D6" w14:textId="68BBCDBF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-97490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96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3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777A9877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3E5A7BD5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04D793D" w14:textId="77777777" w:rsidR="00444096" w:rsidRDefault="00000000">
      <w:pPr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Strumenti compensativi alunni con DSA:</w:t>
      </w:r>
    </w:p>
    <w:p w14:paraId="2730F15A" w14:textId="01F356C7" w:rsidR="00444096" w:rsidRDefault="00AD5963">
      <w:pPr>
        <w:ind w:left="567" w:right="-568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69360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uso di tabelle di memoria (tavola pitagorica, tabelle dei verbi, schema di grammatica, schema delle formule geometriche, tabelle di misura)</w:t>
      </w:r>
    </w:p>
    <w:p w14:paraId="1BA7DB85" w14:textId="3D3C7307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730621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uso di cartine geografiche, mappe concettuali, parole chiave</w:t>
      </w:r>
    </w:p>
    <w:p w14:paraId="119D3E48" w14:textId="30309A15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31414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audio</w:t>
      </w:r>
    </w:p>
    <w:p w14:paraId="586B1623" w14:textId="1177650E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29218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uso del computer</w:t>
      </w:r>
    </w:p>
    <w:p w14:paraId="1F3D2F95" w14:textId="01D18C65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772853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uso di facilitatori per la produzione scritta spontanea (domande guida)</w:t>
      </w:r>
    </w:p>
    <w:p w14:paraId="09572C11" w14:textId="309488ED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1196969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uso della calcolatrice</w:t>
      </w:r>
    </w:p>
    <w:p w14:paraId="70423FD8" w14:textId="0419F609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171376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programmazione di tempi più lunghi per le prove scritte</w:t>
      </w:r>
    </w:p>
    <w:p w14:paraId="38984019" w14:textId="77777777" w:rsidR="00444096" w:rsidRDefault="00444096">
      <w:pPr>
        <w:ind w:left="567"/>
        <w:rPr>
          <w:rFonts w:ascii="Calibri" w:eastAsia="Calibri" w:hAnsi="Calibri" w:cs="Calibri"/>
          <w:sz w:val="18"/>
          <w:szCs w:val="18"/>
        </w:rPr>
      </w:pPr>
    </w:p>
    <w:p w14:paraId="43DFD806" w14:textId="77777777" w:rsidR="00444096" w:rsidRDefault="00000000">
      <w:pPr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Misure dispensative alunni con DSA:</w:t>
      </w:r>
    </w:p>
    <w:p w14:paraId="7D6F28F4" w14:textId="4AB502E6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432892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lettura ad alta voce, scrittura sotto dettatura, uso del vocabolario</w:t>
      </w:r>
    </w:p>
    <w:p w14:paraId="2C83237C" w14:textId="480898DF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173998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studio mnemonico (tabelline, forme verbali, forme grammaticali, formule geometriche, poesie)</w:t>
      </w:r>
    </w:p>
    <w:p w14:paraId="3DF515DA" w14:textId="77CF1FA0" w:rsidR="00444096" w:rsidRDefault="00AD5963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559081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riduzione (non per contenuto ma per quantità) dei compiti a casa</w:t>
      </w:r>
    </w:p>
    <w:p w14:paraId="7E5422CF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CC85E80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METODI E STRATEGIE D’INSEGNAMENTO</w:t>
      </w:r>
    </w:p>
    <w:p w14:paraId="2DDE45B8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43256901" w14:textId="3720FB2E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672614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induttivo </w:t>
      </w:r>
    </w:p>
    <w:p w14:paraId="0D3A17F2" w14:textId="7AA5A12D" w:rsidR="00444096" w:rsidRDefault="00AD596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249430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deduttivo </w:t>
      </w:r>
    </w:p>
    <w:p w14:paraId="08B54475" w14:textId="7F7EB766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523087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graduale </w:t>
      </w:r>
    </w:p>
    <w:p w14:paraId="2D0FF00E" w14:textId="0DE27547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273099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lezione frontale </w:t>
      </w:r>
    </w:p>
    <w:p w14:paraId="577921BA" w14:textId="1FC200D6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089272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elaborativo </w:t>
      </w:r>
    </w:p>
    <w:p w14:paraId="5D0FB1D6" w14:textId="21EBBCD8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252717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personalizzazione </w:t>
      </w:r>
    </w:p>
    <w:p w14:paraId="3E2653B5" w14:textId="2A3BF49B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845828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interdisciplinarietà</w:t>
      </w:r>
    </w:p>
    <w:p w14:paraId="5F660EFC" w14:textId="704DD94E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212263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lavoro di gruppo </w:t>
      </w:r>
    </w:p>
    <w:p w14:paraId="6959B748" w14:textId="601ED84C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66143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lavoro per coppie di aiuto </w:t>
      </w:r>
    </w:p>
    <w:p w14:paraId="31D927EA" w14:textId="69452A6E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34305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lavoro individuale (anche casalingo)</w:t>
      </w:r>
    </w:p>
    <w:p w14:paraId="72DCFEEA" w14:textId="45AE459A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576173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mappe concettuali</w:t>
      </w:r>
    </w:p>
    <w:p w14:paraId="232C5F14" w14:textId="1F685739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078321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discussioni guidate </w:t>
      </w:r>
    </w:p>
    <w:tbl>
      <w:tblPr>
        <w:tblStyle w:val="a8"/>
        <w:tblW w:w="978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8635"/>
      </w:tblGrid>
      <w:tr w:rsidR="00444096" w14:paraId="6DFC0518" w14:textId="77777777"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856B5" w14:textId="64791614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4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id w:val="183710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796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3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0A3352CC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785C5144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08A69F1C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STRUMENTI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7B329CF5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FBC4E26" w14:textId="526D1D00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90684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libri di testo e non </w:t>
      </w:r>
    </w:p>
    <w:p w14:paraId="560EFE6A" w14:textId="6A06308A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63776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pubblicazioni per consultazione e ricerca </w:t>
      </w:r>
    </w:p>
    <w:p w14:paraId="184316F4" w14:textId="1F5A84B4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53207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dizionari </w:t>
      </w:r>
    </w:p>
    <w:p w14:paraId="60D45E70" w14:textId="470F00A5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6447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stampa specializzata </w:t>
      </w:r>
    </w:p>
    <w:p w14:paraId="4E37D9AF" w14:textId="51054E69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78819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internet </w:t>
      </w:r>
    </w:p>
    <w:p w14:paraId="4FA6F719" w14:textId="67B09F9D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893692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computer e materiale informatico </w:t>
      </w:r>
    </w:p>
    <w:p w14:paraId="536262D5" w14:textId="70A3D528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184736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schede e mappe </w:t>
      </w:r>
    </w:p>
    <w:p w14:paraId="00765CAD" w14:textId="58E34439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262601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audiovisivi </w:t>
      </w:r>
    </w:p>
    <w:p w14:paraId="57CDFD69" w14:textId="43F1B94D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64125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>materiale autentico</w:t>
      </w:r>
    </w:p>
    <w:p w14:paraId="147F9790" w14:textId="7F72B010" w:rsidR="00444096" w:rsidRPr="000B67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59536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000000" w:rsidRPr="000B6796">
        <w:rPr>
          <w:rFonts w:ascii="Calibri" w:eastAsia="Calibri" w:hAnsi="Calibri" w:cs="Calibri"/>
          <w:color w:val="000000"/>
          <w:sz w:val="18"/>
          <w:szCs w:val="18"/>
        </w:rPr>
        <w:t xml:space="preserve">visite guidate </w:t>
      </w:r>
    </w:p>
    <w:tbl>
      <w:tblPr>
        <w:tblStyle w:val="a9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8638"/>
      </w:tblGrid>
      <w:tr w:rsidR="00444096" w:rsidRPr="000B6796" w14:paraId="736FA273" w14:textId="77777777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id w:val="-304556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E63C43" w14:textId="62218719" w:rsidR="00444096" w:rsidRDefault="00711FF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459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63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04A2C516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1CB7FE3B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59A0D900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0AB1BE5A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5FE04501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39C42E0D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182BF1CB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68E7B210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1BA70E4B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CRITERI DI VALUTAZIONE </w:t>
      </w:r>
      <w:r>
        <w:rPr>
          <w:rFonts w:ascii="Calibri" w:eastAsia="Calibri" w:hAnsi="Calibri" w:cs="Calibri"/>
          <w:b/>
          <w:color w:val="000000"/>
        </w:rPr>
        <w:br/>
      </w:r>
    </w:p>
    <w:p w14:paraId="72DC1E19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Valutazione come:</w:t>
      </w:r>
    </w:p>
    <w:p w14:paraId="017B9089" w14:textId="7C2AD006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2120029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verifica dell‘efficacia e dell’adeguatezza della programmazione per la correzione di eventuali errori di impostazione </w:t>
      </w:r>
    </w:p>
    <w:p w14:paraId="7C647729" w14:textId="46DAE8D8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888841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incentivo al perseguimento degli obiettivi (formativa)</w:t>
      </w:r>
    </w:p>
    <w:p w14:paraId="353C6438" w14:textId="796EB9D4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91235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confronto fra risultati ottenuti e previsti, tenendo conto delle condizioni di partenza (sommativa) </w:t>
      </w:r>
    </w:p>
    <w:p w14:paraId="68DD952E" w14:textId="3F2C0CD4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70062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strumento di orientamento verso scelte future</w:t>
      </w:r>
    </w:p>
    <w:p w14:paraId="17B0E193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</w:p>
    <w:p w14:paraId="77CA9266" w14:textId="77777777" w:rsidR="00444096" w:rsidRDefault="00000000">
      <w:pPr>
        <w:shd w:val="clear" w:color="auto" w:fill="FFFFFF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Oggetti della valutazione </w:t>
      </w:r>
    </w:p>
    <w:p w14:paraId="315F56A1" w14:textId="1A8D5CC5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344141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il processo di apprendimento;</w:t>
      </w:r>
    </w:p>
    <w:p w14:paraId="318B36D4" w14:textId="138CC2B6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203372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il comportamento;</w:t>
      </w:r>
    </w:p>
    <w:p w14:paraId="44C342C6" w14:textId="7C08F4EE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869513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conoscenze, abilità; </w:t>
      </w:r>
    </w:p>
    <w:p w14:paraId="11E58504" w14:textId="299790F9" w:rsidR="00444096" w:rsidRDefault="000B6796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165557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le competenze degli alunni</w:t>
      </w:r>
    </w:p>
    <w:p w14:paraId="2D2CB130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</w:p>
    <w:p w14:paraId="269643E6" w14:textId="77777777" w:rsidR="00444096" w:rsidRDefault="00000000">
      <w:pPr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>Verifica del livello di apprendimento</w:t>
      </w:r>
    </w:p>
    <w:p w14:paraId="6DB790A4" w14:textId="658FDA2A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786615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Osservazioni sistematiche</w:t>
      </w:r>
    </w:p>
    <w:p w14:paraId="3634C55C" w14:textId="5A3AA133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37894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conversazioni/dibattiti</w:t>
      </w:r>
    </w:p>
    <w:p w14:paraId="218435E9" w14:textId="3226265B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265307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oggettive/test</w:t>
      </w:r>
    </w:p>
    <w:p w14:paraId="6814FD2A" w14:textId="12B6EC87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97120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soggettive </w:t>
      </w:r>
    </w:p>
    <w:p w14:paraId="08412614" w14:textId="0690AC68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790709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orali </w:t>
      </w:r>
    </w:p>
    <w:p w14:paraId="465E7D5F" w14:textId="28E27A76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785938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scritte</w:t>
      </w:r>
    </w:p>
    <w:p w14:paraId="31FC7084" w14:textId="7A5C1233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396586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pratiche </w:t>
      </w:r>
    </w:p>
    <w:p w14:paraId="3C754AF9" w14:textId="747B6F32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187025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prove grafiche </w:t>
      </w:r>
    </w:p>
    <w:tbl>
      <w:tblPr>
        <w:tblStyle w:val="aa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"/>
        <w:gridCol w:w="8639"/>
      </w:tblGrid>
      <w:tr w:rsidR="00444096" w14:paraId="6E8EEA43" w14:textId="77777777"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id w:val="2071929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CA162F" w14:textId="0BAF9FAE" w:rsidR="00444096" w:rsidRDefault="000B679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459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639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bottom"/>
          </w:tcPr>
          <w:p w14:paraId="35C20036" w14:textId="77777777" w:rsidR="00444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Altro (specificare)</w:t>
            </w:r>
          </w:p>
        </w:tc>
      </w:tr>
    </w:tbl>
    <w:p w14:paraId="7BBDF396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color w:val="000000"/>
          <w:sz w:val="18"/>
          <w:szCs w:val="18"/>
        </w:rPr>
      </w:pPr>
    </w:p>
    <w:p w14:paraId="4136CD62" w14:textId="77777777" w:rsidR="00444096" w:rsidRDefault="00000000">
      <w:pPr>
        <w:shd w:val="clear" w:color="auto" w:fill="FFFFFF"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>Valutazione degli alunni con disabilità – DSA – BES</w:t>
      </w:r>
    </w:p>
    <w:p w14:paraId="6E72073C" w14:textId="4FE84ABF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2110644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Per gli alunni con disabilità la valutazione farà riferimento al PEI e dovrà essere considerata come valutazione di processi</w:t>
      </w:r>
    </w:p>
    <w:p w14:paraId="278C7273" w14:textId="77777777" w:rsidR="00444096" w:rsidRDefault="00000000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e non solo come valutazione di performance.</w:t>
      </w:r>
    </w:p>
    <w:p w14:paraId="520F5DBF" w14:textId="56351906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-1418860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Per gli alunni con DSA la valutazione farà riferimento al PDP e dovrà essere considerata come valutazione di processi</w:t>
      </w:r>
    </w:p>
    <w:p w14:paraId="328C5C87" w14:textId="77777777" w:rsidR="00444096" w:rsidRDefault="00000000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e non solo come valutazione di performance.</w:t>
      </w:r>
    </w:p>
    <w:p w14:paraId="4DC66F59" w14:textId="4996FB93" w:rsidR="00444096" w:rsidRDefault="000B67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575007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Per gli alunni con BES la valutazione farà riferimento al PDP e dovrà essere considerata come valutazione di processi</w:t>
      </w:r>
    </w:p>
    <w:p w14:paraId="50AA8E09" w14:textId="77777777" w:rsidR="00444096" w:rsidRDefault="00000000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e non solo come valutazione di performance.</w:t>
      </w:r>
    </w:p>
    <w:p w14:paraId="3A17CDE8" w14:textId="77777777" w:rsidR="00444096" w:rsidRDefault="00444096">
      <w:pPr>
        <w:shd w:val="clear" w:color="auto" w:fill="FFFFFF"/>
        <w:ind w:left="567"/>
        <w:jc w:val="both"/>
        <w:rPr>
          <w:rFonts w:ascii="Calibri" w:eastAsia="Calibri" w:hAnsi="Calibri" w:cs="Calibri"/>
          <w:sz w:val="18"/>
          <w:szCs w:val="18"/>
        </w:rPr>
      </w:pPr>
    </w:p>
    <w:p w14:paraId="03AA6E05" w14:textId="77777777" w:rsidR="00444096" w:rsidRDefault="00444096" w:rsidP="001E5965">
      <w:pPr>
        <w:shd w:val="clear" w:color="auto" w:fill="FFFFFF"/>
        <w:jc w:val="both"/>
        <w:rPr>
          <w:rFonts w:ascii="Calibri" w:eastAsia="Calibri" w:hAnsi="Calibri" w:cs="Calibri"/>
          <w:sz w:val="18"/>
          <w:szCs w:val="18"/>
        </w:rPr>
      </w:pPr>
    </w:p>
    <w:p w14:paraId="3C4B55BD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124F5AC" w14:textId="77777777" w:rsidR="0044409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RAPPORTI CON LE FAMIGLIE</w:t>
      </w:r>
    </w:p>
    <w:p w14:paraId="71F1A24B" w14:textId="2A95E8BF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25107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colloqui programmati secondo le modalità stabilite dal Collegio dei docenti</w:t>
      </w:r>
    </w:p>
    <w:p w14:paraId="5DEC1D24" w14:textId="35A8B901" w:rsidR="00444096" w:rsidRDefault="000B6796">
      <w:pPr>
        <w:ind w:left="567"/>
        <w:rPr>
          <w:rFonts w:ascii="Calibri" w:eastAsia="Calibri" w:hAnsi="Calibri" w:cs="Calibri"/>
          <w:sz w:val="18"/>
          <w:szCs w:val="18"/>
        </w:rPr>
      </w:pPr>
      <w:sdt>
        <w:sdtPr>
          <w:rPr>
            <w:rFonts w:ascii="Calibri" w:eastAsia="Calibri" w:hAnsi="Calibri" w:cs="Calibri"/>
            <w:sz w:val="18"/>
            <w:szCs w:val="18"/>
          </w:rPr>
          <w:id w:val="424698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sz w:val="18"/>
          <w:szCs w:val="18"/>
        </w:rPr>
        <w:t xml:space="preserve"> comunicazioni scritte attraverso gli alunni (ove necessario)</w:t>
      </w:r>
    </w:p>
    <w:p w14:paraId="4626DEB2" w14:textId="106440E4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785957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comunicazioni telefoniche (ove necessario)</w:t>
      </w:r>
    </w:p>
    <w:p w14:paraId="5C3A2CBA" w14:textId="6ABDAA20" w:rsidR="00444096" w:rsidRDefault="000B6796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rPr>
            <w:rFonts w:ascii="Calibri" w:eastAsia="Calibri" w:hAnsi="Calibri" w:cs="Calibri"/>
            <w:color w:val="000000"/>
            <w:sz w:val="18"/>
            <w:szCs w:val="18"/>
          </w:rPr>
          <w:id w:val="-1908369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18"/>
              <w:szCs w:val="18"/>
            </w:rPr>
            <w:t>☐</w:t>
          </w:r>
        </w:sdtContent>
      </w:sdt>
      <w:r w:rsidR="00000000">
        <w:rPr>
          <w:rFonts w:ascii="Calibri" w:eastAsia="Calibri" w:hAnsi="Calibri" w:cs="Calibri"/>
          <w:color w:val="000000"/>
          <w:sz w:val="18"/>
          <w:szCs w:val="18"/>
        </w:rPr>
        <w:t xml:space="preserve"> convocazioni (ove necessario)</w:t>
      </w:r>
    </w:p>
    <w:p w14:paraId="3ED2C226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366EF8D5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5A4CD2BA" w14:textId="77777777" w:rsidR="00444096" w:rsidRDefault="00444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503D111F" w14:textId="77777777" w:rsidR="00444096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Colleferro, …………………………………………</w:t>
      </w:r>
    </w:p>
    <w:p w14:paraId="51C6AD26" w14:textId="77777777" w:rsidR="00444096" w:rsidRDefault="00000000">
      <w:pPr>
        <w:tabs>
          <w:tab w:val="left" w:pos="271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14:paraId="4DED714E" w14:textId="77777777" w:rsidR="00444096" w:rsidRDefault="00000000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docente ………………………………………………………</w:t>
      </w:r>
    </w:p>
    <w:sectPr w:rsidR="00444096">
      <w:footerReference w:type="default" r:id="rId8"/>
      <w:pgSz w:w="11906" w:h="16838"/>
      <w:pgMar w:top="567" w:right="1134" w:bottom="567" w:left="1134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9E3F4" w14:textId="77777777" w:rsidR="004749D0" w:rsidRDefault="004749D0">
      <w:r>
        <w:separator/>
      </w:r>
    </w:p>
  </w:endnote>
  <w:endnote w:type="continuationSeparator" w:id="0">
    <w:p w14:paraId="36C00279" w14:textId="77777777" w:rsidR="004749D0" w:rsidRDefault="0047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EA4B8DF-74A9-4EA2-A2F6-EDF6422553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490F3E5-212F-4379-9069-591BBB91E6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86C3F5-4E4A-4C99-98D4-DD34E2082F95}"/>
    <w:embedBold r:id="rId4" w:fontKey="{0ADB9B80-C1DD-4AF3-9AF4-C9F447D053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BD9D5E4-906C-4E7F-A6DC-01E390EBDDBB}"/>
    <w:embedItalic r:id="rId6" w:fontKey="{C2A00FA5-9865-4FE1-82EE-279AB3E7FEB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88C86ABB-62DF-4D5E-95EF-7605BDD0129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21F0BF6E-67CF-461C-9F71-5180BF16EFF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C9F1C6B3-551F-4AE4-A048-1773243151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87201" w14:textId="77777777" w:rsidR="004440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Verdana" w:eastAsia="Verdana" w:hAnsi="Verdana" w:cs="Verdana"/>
        <w:color w:val="000000"/>
        <w:sz w:val="14"/>
        <w:szCs w:val="14"/>
      </w:rPr>
    </w:pPr>
    <w:proofErr w:type="spellStart"/>
    <w:r>
      <w:rPr>
        <w:rFonts w:ascii="Verdana" w:eastAsia="Verdana" w:hAnsi="Verdana" w:cs="Verdana"/>
        <w:color w:val="000000"/>
        <w:sz w:val="14"/>
        <w:szCs w:val="14"/>
      </w:rPr>
      <w:t>Pg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. </w:t>
    </w:r>
    <w:r>
      <w:rPr>
        <w:rFonts w:ascii="Verdana" w:eastAsia="Verdana" w:hAnsi="Verdana" w:cs="Verdana"/>
        <w:color w:val="000000"/>
        <w:sz w:val="14"/>
        <w:szCs w:val="14"/>
      </w:rPr>
      <w:fldChar w:fldCharType="begin"/>
    </w:r>
    <w:r>
      <w:rPr>
        <w:rFonts w:ascii="Verdana" w:eastAsia="Verdana" w:hAnsi="Verdana" w:cs="Verdana"/>
        <w:color w:val="000000"/>
        <w:sz w:val="14"/>
        <w:szCs w:val="14"/>
      </w:rPr>
      <w:instrText>PAGE</w:instrText>
    </w:r>
    <w:r>
      <w:rPr>
        <w:rFonts w:ascii="Verdana" w:eastAsia="Verdana" w:hAnsi="Verdana" w:cs="Verdana"/>
        <w:color w:val="000000"/>
        <w:sz w:val="14"/>
        <w:szCs w:val="14"/>
      </w:rPr>
      <w:fldChar w:fldCharType="separate"/>
    </w:r>
    <w:r w:rsidR="0079502D">
      <w:rPr>
        <w:rFonts w:ascii="Verdana" w:eastAsia="Verdana" w:hAnsi="Verdana" w:cs="Verdana"/>
        <w:noProof/>
        <w:color w:val="000000"/>
        <w:sz w:val="14"/>
        <w:szCs w:val="14"/>
      </w:rPr>
      <w:t>1</w:t>
    </w:r>
    <w:r>
      <w:rPr>
        <w:rFonts w:ascii="Verdana" w:eastAsia="Verdana" w:hAnsi="Verdana" w:cs="Verdana"/>
        <w:color w:val="000000"/>
        <w:sz w:val="14"/>
        <w:szCs w:val="14"/>
      </w:rPr>
      <w:fldChar w:fldCharType="end"/>
    </w:r>
    <w:r>
      <w:rPr>
        <w:rFonts w:ascii="Verdana" w:eastAsia="Verdana" w:hAnsi="Verdana" w:cs="Verdana"/>
        <w:color w:val="000000"/>
        <w:sz w:val="14"/>
        <w:szCs w:val="14"/>
      </w:rPr>
      <w:t>/</w:t>
    </w:r>
    <w:r>
      <w:rPr>
        <w:rFonts w:ascii="Verdana" w:eastAsia="Verdana" w:hAnsi="Verdana" w:cs="Verdana"/>
        <w:color w:val="000000"/>
        <w:sz w:val="14"/>
        <w:szCs w:val="14"/>
      </w:rPr>
      <w:fldChar w:fldCharType="begin"/>
    </w:r>
    <w:r>
      <w:rPr>
        <w:rFonts w:ascii="Verdana" w:eastAsia="Verdana" w:hAnsi="Verdana" w:cs="Verdana"/>
        <w:color w:val="000000"/>
        <w:sz w:val="14"/>
        <w:szCs w:val="14"/>
      </w:rPr>
      <w:instrText>NUMPAGES</w:instrText>
    </w:r>
    <w:r>
      <w:rPr>
        <w:rFonts w:ascii="Verdana" w:eastAsia="Verdana" w:hAnsi="Verdana" w:cs="Verdana"/>
        <w:color w:val="000000"/>
        <w:sz w:val="14"/>
        <w:szCs w:val="14"/>
      </w:rPr>
      <w:fldChar w:fldCharType="separate"/>
    </w:r>
    <w:r w:rsidR="0079502D">
      <w:rPr>
        <w:rFonts w:ascii="Verdana" w:eastAsia="Verdana" w:hAnsi="Verdana" w:cs="Verdana"/>
        <w:noProof/>
        <w:color w:val="000000"/>
        <w:sz w:val="14"/>
        <w:szCs w:val="14"/>
      </w:rPr>
      <w:t>2</w:t>
    </w:r>
    <w:r>
      <w:rPr>
        <w:rFonts w:ascii="Verdana" w:eastAsia="Verdana" w:hAnsi="Verdana" w:cs="Verdana"/>
        <w:color w:val="000000"/>
        <w:sz w:val="14"/>
        <w:szCs w:val="14"/>
      </w:rPr>
      <w:fldChar w:fldCharType="end"/>
    </w:r>
    <w:r>
      <w:rPr>
        <w:rFonts w:ascii="Verdana" w:eastAsia="Verdana" w:hAnsi="Verdana" w:cs="Verdana"/>
        <w:color w:val="000000"/>
        <w:sz w:val="14"/>
        <w:szCs w:val="14"/>
      </w:rPr>
      <w:tab/>
    </w:r>
    <w:r>
      <w:rPr>
        <w:rFonts w:ascii="Verdana" w:eastAsia="Verdana" w:hAnsi="Verdana" w:cs="Verdana"/>
        <w:color w:val="00000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08854" w14:textId="77777777" w:rsidR="004749D0" w:rsidRDefault="004749D0">
      <w:r>
        <w:separator/>
      </w:r>
    </w:p>
  </w:footnote>
  <w:footnote w:type="continuationSeparator" w:id="0">
    <w:p w14:paraId="3DFFA77D" w14:textId="77777777" w:rsidR="004749D0" w:rsidRDefault="00474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44FF7"/>
    <w:multiLevelType w:val="multilevel"/>
    <w:tmpl w:val="FD622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84126"/>
    <w:multiLevelType w:val="multilevel"/>
    <w:tmpl w:val="2AD0F1EC"/>
    <w:lvl w:ilvl="0">
      <w:start w:val="1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24EF6"/>
    <w:multiLevelType w:val="multilevel"/>
    <w:tmpl w:val="E384D54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0C693F"/>
    <w:multiLevelType w:val="multilevel"/>
    <w:tmpl w:val="C36C7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C3FE4"/>
    <w:multiLevelType w:val="multilevel"/>
    <w:tmpl w:val="9D80C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B2130"/>
    <w:multiLevelType w:val="multilevel"/>
    <w:tmpl w:val="D4600C9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0189750">
    <w:abstractNumId w:val="4"/>
  </w:num>
  <w:num w:numId="2" w16cid:durableId="560214255">
    <w:abstractNumId w:val="0"/>
  </w:num>
  <w:num w:numId="3" w16cid:durableId="1260259959">
    <w:abstractNumId w:val="1"/>
  </w:num>
  <w:num w:numId="4" w16cid:durableId="36861390">
    <w:abstractNumId w:val="2"/>
  </w:num>
  <w:num w:numId="5" w16cid:durableId="1113524581">
    <w:abstractNumId w:val="5"/>
  </w:num>
  <w:num w:numId="6" w16cid:durableId="1303849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96"/>
    <w:rsid w:val="000B6796"/>
    <w:rsid w:val="001E5965"/>
    <w:rsid w:val="00444096"/>
    <w:rsid w:val="004749D0"/>
    <w:rsid w:val="00711FFE"/>
    <w:rsid w:val="0079502D"/>
    <w:rsid w:val="00AD5963"/>
    <w:rsid w:val="00B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241B"/>
  <w15:docId w15:val="{73CDACC7-0048-4BE8-96EE-CBFCBBFE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3A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rsid w:val="00E46125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605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CA474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474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A4747"/>
  </w:style>
  <w:style w:type="paragraph" w:styleId="Testofumetto">
    <w:name w:val="Balloon Text"/>
    <w:basedOn w:val="Normale"/>
    <w:link w:val="TestofumettoCarattere"/>
    <w:rsid w:val="00583C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83C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4FF8"/>
    <w:pPr>
      <w:suppressAutoHyphens/>
      <w:autoSpaceDE w:val="0"/>
    </w:pPr>
    <w:rPr>
      <w:color w:val="000000"/>
      <w:lang w:eastAsia="ar-SA"/>
    </w:rPr>
  </w:style>
  <w:style w:type="paragraph" w:customStyle="1" w:styleId="Corpotesto1">
    <w:name w:val="Corpo testo1"/>
    <w:basedOn w:val="Normale"/>
    <w:semiHidden/>
    <w:rsid w:val="007E4FF8"/>
    <w:pPr>
      <w:suppressAutoHyphens/>
      <w:spacing w:after="120"/>
    </w:pPr>
    <w:rPr>
      <w:lang w:eastAsia="ar-SA"/>
    </w:rPr>
  </w:style>
  <w:style w:type="paragraph" w:styleId="Paragrafoelenco">
    <w:name w:val="List Paragraph"/>
    <w:basedOn w:val="Normale"/>
    <w:uiPriority w:val="99"/>
    <w:qFormat/>
    <w:rsid w:val="00AC792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sKKrI4NvFYaCVGoy7hceTcPTA==">CgMxLjA4AHIhMUVuRnhBY2MzSzZ5MHNfcFl3VkNBZ0t1cm9QYmU3aGt5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DelMonte</dc:creator>
  <cp:lastModifiedBy>Valentina Luzzi</cp:lastModifiedBy>
  <cp:revision>5</cp:revision>
  <dcterms:created xsi:type="dcterms:W3CDTF">2024-07-16T13:27:00Z</dcterms:created>
  <dcterms:modified xsi:type="dcterms:W3CDTF">2024-11-06T12:04:00Z</dcterms:modified>
</cp:coreProperties>
</file>